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42AE6" w14:textId="2CE3E16F" w:rsidR="002B324E" w:rsidRDefault="002B324E" w:rsidP="002B324E">
      <w:pPr>
        <w:tabs>
          <w:tab w:val="left" w:pos="13041"/>
        </w:tabs>
        <w:rPr>
          <w:rFonts w:ascii="Arial" w:hAnsi="Arial" w:cs="Times New Roman"/>
          <w:b/>
          <w:i/>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rsidR="00EF5B23">
        <w:rPr>
          <w:b/>
          <w:sz w:val="24"/>
        </w:rPr>
        <w:t xml:space="preserve">                                                                        SP-211535</w:t>
      </w:r>
    </w:p>
    <w:p w14:paraId="60FBAA0C" w14:textId="53150DFC" w:rsidR="002B324E" w:rsidRPr="00EF5B23" w:rsidRDefault="002B324E" w:rsidP="00EF5B23">
      <w:pPr>
        <w:tabs>
          <w:tab w:val="left" w:pos="7371"/>
        </w:tabs>
        <w:rPr>
          <w:rFonts w:ascii="Calibri" w:hAnsi="Calibri"/>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fldChar w:fldCharType="begin"/>
      </w:r>
      <w:r>
        <w:rPr>
          <w:b/>
          <w:sz w:val="24"/>
        </w:rPr>
        <w:instrText xml:space="preserve"> DOCPROPERTY  StartDate  \* MERGEFORMAT </w:instrText>
      </w:r>
      <w:r>
        <w:rPr>
          <w:b/>
          <w:sz w:val="24"/>
        </w:rPr>
        <w:fldChar w:fldCharType="separate"/>
      </w:r>
      <w:r>
        <w:rPr>
          <w:b/>
          <w:sz w:val="24"/>
        </w:rPr>
        <w:t>14th Dec 2021</w:t>
      </w:r>
      <w:r>
        <w:rPr>
          <w:b/>
          <w:sz w:val="24"/>
        </w:rPr>
        <w:fldChar w:fldCharType="end"/>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20th Dec 2021</w:t>
      </w:r>
      <w:r>
        <w:rPr>
          <w:b/>
          <w:sz w:val="24"/>
        </w:rPr>
        <w:fldChar w:fldCharType="end"/>
      </w:r>
    </w:p>
    <w:p w14:paraId="31B785A5" w14:textId="77777777" w:rsidR="002B324E" w:rsidRDefault="002B324E" w:rsidP="002B324E">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SA WG3-LI</w:t>
      </w:r>
      <w:r>
        <w:rPr>
          <w:rFonts w:ascii="Arial" w:hAnsi="Arial" w:cs="Arial"/>
          <w:b/>
          <w:bCs/>
        </w:rPr>
        <w:fldChar w:fldCharType="end"/>
      </w:r>
    </w:p>
    <w:p w14:paraId="688EEB5F" w14:textId="0CA0B731" w:rsidR="002B324E" w:rsidRDefault="002B324E" w:rsidP="002B324E">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F5B23" w:rsidRPr="00EF5B23">
        <w:rPr>
          <w:rFonts w:ascii="Arial" w:hAnsi="Arial" w:cs="Arial"/>
          <w:b/>
          <w:bCs/>
        </w:rPr>
        <w:t>3GPP Forge CR working Procedures for ASN.1 / XML</w:t>
      </w:r>
    </w:p>
    <w:p w14:paraId="4DE892F2" w14:textId="1C87011A" w:rsidR="002B324E" w:rsidRDefault="002B324E" w:rsidP="002B324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5B23">
        <w:rPr>
          <w:rFonts w:ascii="Arial" w:hAnsi="Arial" w:cs="Arial"/>
          <w:b/>
          <w:bCs/>
        </w:rPr>
        <w:t>21.6</w:t>
      </w:r>
    </w:p>
    <w:p w14:paraId="6E5A3C48" w14:textId="77777777" w:rsidR="002B324E" w:rsidRDefault="002B324E" w:rsidP="002B324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6C7855A" w14:textId="77777777" w:rsidR="002B324E" w:rsidRDefault="002B324E" w:rsidP="002B324E">
      <w:pPr>
        <w:pBdr>
          <w:bottom w:val="single" w:sz="4" w:space="1" w:color="auto"/>
        </w:pBdr>
        <w:rPr>
          <w:rFonts w:ascii="Arial" w:hAnsi="Arial" w:cs="Arial"/>
          <w:b/>
          <w:bCs/>
        </w:rPr>
      </w:pPr>
    </w:p>
    <w:p w14:paraId="333E1135" w14:textId="0705AC01" w:rsidR="00CD57C0" w:rsidRPr="00E333EA" w:rsidRDefault="001F5893" w:rsidP="001F5893">
      <w:pPr>
        <w:pStyle w:val="Heading1"/>
        <w:ind w:left="0" w:firstLine="0"/>
      </w:pPr>
      <w:r>
        <w:t>1</w:t>
      </w:r>
      <w:r w:rsidR="00E333EA">
        <w:t xml:space="preserve"> - </w:t>
      </w:r>
      <w:r w:rsidR="00E71A12">
        <w:t>Introduction</w:t>
      </w:r>
    </w:p>
    <w:p w14:paraId="3B8E4A7B" w14:textId="363E3821" w:rsidR="00E71A12" w:rsidRPr="00461037" w:rsidRDefault="00E71A12" w:rsidP="00E71A12">
      <w:pPr>
        <w:pStyle w:val="Heading2"/>
      </w:pPr>
      <w:r>
        <w:t>1</w:t>
      </w:r>
      <w:r w:rsidRPr="00461037">
        <w:t>.1</w:t>
      </w:r>
      <w:r>
        <w:t xml:space="preserve"> - Overview</w:t>
      </w:r>
    </w:p>
    <w:p w14:paraId="471AF7F6" w14:textId="059EE232" w:rsidR="00D43EF0" w:rsidRDefault="00E333EA" w:rsidP="00E74AD9">
      <w:r>
        <w:t xml:space="preserve">This </w:t>
      </w:r>
      <w:r w:rsidR="00E74AD9">
        <w:t>document gives the SA3LI working procedures for using the Forge in conjunction with the 3GPP CR process.</w:t>
      </w:r>
    </w:p>
    <w:p w14:paraId="47320F0A" w14:textId="6427FFFA" w:rsidR="00E71A12" w:rsidRPr="00461037" w:rsidRDefault="00E71A12" w:rsidP="00E71A12">
      <w:pPr>
        <w:pStyle w:val="Heading2"/>
      </w:pPr>
      <w:r>
        <w:t>1</w:t>
      </w:r>
      <w:r w:rsidRPr="00461037">
        <w:t>.</w:t>
      </w:r>
      <w:r>
        <w:t>2 - Aims</w:t>
      </w:r>
    </w:p>
    <w:p w14:paraId="6677DAB5" w14:textId="6273DD6B" w:rsidR="00E71A12" w:rsidRDefault="00E71A12" w:rsidP="00E71A12">
      <w:r>
        <w:t>SA3LI uses the Forge to meet several key objectives agreed by group</w:t>
      </w:r>
    </w:p>
    <w:p w14:paraId="7D8A8DC7" w14:textId="5E477575" w:rsidR="00E71A12" w:rsidRDefault="00E71A12" w:rsidP="00381716">
      <w:pPr>
        <w:pStyle w:val="ListParagraph"/>
        <w:numPr>
          <w:ilvl w:val="0"/>
          <w:numId w:val="49"/>
        </w:numPr>
        <w:spacing w:after="120"/>
        <w:ind w:left="714" w:hanging="357"/>
        <w:contextualSpacing w:val="0"/>
      </w:pPr>
      <w:r>
        <w:t>Raise the quality of accepted CRs by providing a consistent mechanism for validating and syntax checking formal-language components of CRs before they are accepted</w:t>
      </w:r>
    </w:p>
    <w:p w14:paraId="3B5857EE" w14:textId="6191FDD8" w:rsidR="00E71A12" w:rsidRDefault="00E71A12" w:rsidP="00381716">
      <w:pPr>
        <w:pStyle w:val="ListParagraph"/>
        <w:numPr>
          <w:ilvl w:val="0"/>
          <w:numId w:val="49"/>
        </w:numPr>
        <w:spacing w:after="120"/>
        <w:ind w:left="714" w:hanging="357"/>
        <w:contextualSpacing w:val="0"/>
      </w:pPr>
      <w:r>
        <w:t>Avoid implementation errors during the publication process by providing an automated means of merging formal-language changes</w:t>
      </w:r>
    </w:p>
    <w:p w14:paraId="38C427E7" w14:textId="4AB8654C" w:rsidR="00E71A12" w:rsidRDefault="00E71A12" w:rsidP="00381716">
      <w:pPr>
        <w:pStyle w:val="ListParagraph"/>
        <w:numPr>
          <w:ilvl w:val="0"/>
          <w:numId w:val="49"/>
        </w:numPr>
        <w:spacing w:after="120"/>
        <w:ind w:left="714" w:hanging="357"/>
        <w:contextualSpacing w:val="0"/>
      </w:pPr>
      <w:r>
        <w:t>Provide a developer-friendly way of obtaining SA3LI's formal language deliverables</w:t>
      </w:r>
    </w:p>
    <w:p w14:paraId="47341B0F" w14:textId="71015B6B" w:rsidR="00E71A12" w:rsidRPr="00461037" w:rsidRDefault="00E71A12" w:rsidP="00381716">
      <w:pPr>
        <w:pStyle w:val="Heading2"/>
        <w:spacing w:before="360"/>
      </w:pPr>
      <w:r>
        <w:t>1</w:t>
      </w:r>
      <w:r w:rsidRPr="00461037">
        <w:t>.</w:t>
      </w:r>
      <w:r>
        <w:t>3 - Approach</w:t>
      </w:r>
    </w:p>
    <w:p w14:paraId="659FC2B6" w14:textId="0E5A61D2" w:rsidR="00381716" w:rsidRDefault="00381716" w:rsidP="00381716">
      <w:r>
        <w:t>CR authors are asked to submit their changes as Merge Requests to the Forge (in addition to the regular 3GPP process), as part of the normal meeting process. This allows the aims to be met in the following ways</w:t>
      </w:r>
    </w:p>
    <w:p w14:paraId="49BF3A17" w14:textId="1C172700"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subject to automated testing, including syntax-checking and compilation, ensuring that CRs can be proven to compile before being accepted by the meeting</w:t>
      </w:r>
    </w:p>
    <w:p w14:paraId="48245F65" w14:textId="22EB5F17"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Merge Requests can be automatically checked against each-other to highlight potential conflicts, allowing these to be resolved before the close of the meeting</w:t>
      </w:r>
    </w:p>
    <w:p w14:paraId="3AABCC46" w14:textId="48EFF3A9"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The Forge provides a set of comprehensive, industry-standard tools for analysing the changes proposed, making comprehensive review by technical delegates much easier.</w:t>
      </w:r>
    </w:p>
    <w:p w14:paraId="1F12EAB4" w14:textId="5CD12461" w:rsidR="00E71A12" w:rsidRPr="00381716" w:rsidRDefault="00381716" w:rsidP="00381716">
      <w:pPr>
        <w:pStyle w:val="ListParagraph"/>
        <w:numPr>
          <w:ilvl w:val="0"/>
          <w:numId w:val="47"/>
        </w:numPr>
        <w:spacing w:after="120"/>
        <w:ind w:left="714" w:hanging="357"/>
        <w:contextualSpacing w:val="0"/>
        <w:rPr>
          <w:szCs w:val="20"/>
        </w:rPr>
      </w:pPr>
      <w:r w:rsidRPr="00381716">
        <w:rPr>
          <w:szCs w:val="20"/>
        </w:rPr>
        <w:lastRenderedPageBreak/>
        <w:t>Merge Requests provide a way for CRs to be implemented automatically within the formal-language parts of the spec, reducing the scope for error (</w:t>
      </w:r>
      <w:r w:rsidR="00ED5EF5">
        <w:rPr>
          <w:szCs w:val="20"/>
        </w:rPr>
        <w:t>while still allowing</w:t>
      </w:r>
      <w:r w:rsidRPr="00381716">
        <w:rPr>
          <w:szCs w:val="20"/>
        </w:rPr>
        <w:t xml:space="preserve"> the output </w:t>
      </w:r>
      <w:r w:rsidR="00ED5EF5">
        <w:rPr>
          <w:szCs w:val="20"/>
        </w:rPr>
        <w:t>to be subject</w:t>
      </w:r>
      <w:r w:rsidRPr="00381716">
        <w:rPr>
          <w:szCs w:val="20"/>
        </w:rPr>
        <w:t xml:space="preserve"> to the normal 3GPP review </w:t>
      </w:r>
      <w:r w:rsidR="00ED5EF5">
        <w:rPr>
          <w:szCs w:val="20"/>
        </w:rPr>
        <w:t xml:space="preserve">and publication </w:t>
      </w:r>
      <w:r w:rsidRPr="00381716">
        <w:rPr>
          <w:szCs w:val="20"/>
        </w:rPr>
        <w:t>process).</w:t>
      </w:r>
    </w:p>
    <w:p w14:paraId="5FFFA1BD" w14:textId="03D7A70C" w:rsidR="00381716" w:rsidRPr="00381716" w:rsidRDefault="00381716" w:rsidP="00381716">
      <w:pPr>
        <w:pStyle w:val="ListParagraph"/>
        <w:numPr>
          <w:ilvl w:val="0"/>
          <w:numId w:val="47"/>
        </w:numPr>
        <w:spacing w:after="120"/>
        <w:ind w:left="714" w:hanging="357"/>
        <w:contextualSpacing w:val="0"/>
        <w:rPr>
          <w:szCs w:val="20"/>
        </w:rPr>
      </w:pPr>
      <w:r w:rsidRPr="00381716">
        <w:rPr>
          <w:szCs w:val="20"/>
        </w:rPr>
        <w:t xml:space="preserve">Developers can easily clone, copy and compare formal-language artefacts stored on the Forge using the same industry-standard tooling that many use in regular development (git). </w:t>
      </w:r>
    </w:p>
    <w:p w14:paraId="36D3EEC8" w14:textId="77777777" w:rsidR="00064D34" w:rsidRDefault="00064D34">
      <w:pPr>
        <w:spacing w:after="0" w:line="240" w:lineRule="auto"/>
        <w:jc w:val="left"/>
        <w:rPr>
          <w:rFonts w:cs="Times New Roman"/>
          <w:sz w:val="44"/>
          <w:szCs w:val="24"/>
        </w:rPr>
      </w:pPr>
      <w:r>
        <w:br w:type="page"/>
      </w:r>
    </w:p>
    <w:p w14:paraId="62709173" w14:textId="3B29349B" w:rsidR="00D43EF0" w:rsidRPr="00E333EA" w:rsidRDefault="00E333EA" w:rsidP="000A1DF5">
      <w:pPr>
        <w:pStyle w:val="Heading1"/>
      </w:pPr>
      <w:r>
        <w:lastRenderedPageBreak/>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038741B" w:rsidR="00461037" w:rsidRDefault="00461037" w:rsidP="001F5893">
      <w:r>
        <w:t xml:space="preserve">SA3-LI uses a single repository for its </w:t>
      </w:r>
      <w:r w:rsidR="00332994">
        <w:t>formal-language deliverables</w:t>
      </w:r>
      <w:r>
        <w:t>. There are two instances of the repository</w:t>
      </w:r>
    </w:p>
    <w:p w14:paraId="26E6F484" w14:textId="6439882D" w:rsidR="00461037" w:rsidRPr="00E74AD9" w:rsidRDefault="00461037" w:rsidP="00E74AD9">
      <w:pPr>
        <w:pStyle w:val="ListParagraph"/>
        <w:numPr>
          <w:ilvl w:val="0"/>
          <w:numId w:val="47"/>
        </w:numPr>
        <w:spacing w:after="240"/>
        <w:ind w:left="714" w:hanging="357"/>
        <w:rPr>
          <w:szCs w:val="20"/>
        </w:rPr>
      </w:pPr>
      <w:r w:rsidRPr="00E74AD9">
        <w:rPr>
          <w:szCs w:val="20"/>
        </w:rPr>
        <w:t>A production repository</w:t>
      </w:r>
      <w:r w:rsidR="00E74AD9">
        <w:rPr>
          <w:szCs w:val="20"/>
        </w:rPr>
        <w:t xml:space="preserve"> at </w:t>
      </w:r>
      <w:hyperlink r:id="rId9" w:history="1">
        <w:r w:rsidR="00332994" w:rsidRPr="00332994">
          <w:rPr>
            <w:rStyle w:val="Hyperlink"/>
            <w:szCs w:val="20"/>
          </w:rPr>
          <w:t>https://forge.3gpp.org/rep/sa3/li</w:t>
        </w:r>
      </w:hyperlink>
    </w:p>
    <w:p w14:paraId="37939CAC" w14:textId="286485E2" w:rsidR="00461037" w:rsidRDefault="00461037" w:rsidP="00E74AD9">
      <w:pPr>
        <w:pStyle w:val="ListParagraph"/>
        <w:numPr>
          <w:ilvl w:val="0"/>
          <w:numId w:val="47"/>
        </w:numPr>
        <w:spacing w:after="240"/>
        <w:ind w:left="714" w:hanging="357"/>
        <w:rPr>
          <w:szCs w:val="20"/>
        </w:rPr>
      </w:pPr>
      <w:r w:rsidRPr="00E74AD9">
        <w:rPr>
          <w:szCs w:val="20"/>
        </w:rPr>
        <w:t xml:space="preserve">A </w:t>
      </w:r>
      <w:r w:rsidR="00332994">
        <w:rPr>
          <w:szCs w:val="20"/>
        </w:rPr>
        <w:t>t</w:t>
      </w:r>
      <w:r w:rsidRPr="00E74AD9">
        <w:rPr>
          <w:szCs w:val="20"/>
        </w:rPr>
        <w:t>rial repository</w:t>
      </w:r>
      <w:r w:rsidR="00E74AD9">
        <w:rPr>
          <w:szCs w:val="20"/>
        </w:rPr>
        <w:t xml:space="preserve"> at </w:t>
      </w:r>
      <w:hyperlink r:id="rId10" w:history="1">
        <w:r w:rsidR="00E74AD9" w:rsidRPr="00E74AD9">
          <w:rPr>
            <w:rStyle w:val="Hyperlink"/>
            <w:szCs w:val="20"/>
          </w:rPr>
          <w:t>https://forge.3gpp.org/rep/sa3/li-trial</w:t>
        </w:r>
      </w:hyperlink>
    </w:p>
    <w:p w14:paraId="3D958211" w14:textId="128D95EF" w:rsidR="00E74AD9" w:rsidRPr="00332994" w:rsidRDefault="00E74AD9" w:rsidP="00E74AD9">
      <w:pPr>
        <w:spacing w:after="240"/>
        <w:rPr>
          <w:i/>
          <w:iCs/>
        </w:rPr>
      </w:pPr>
      <w:r w:rsidRPr="00332994">
        <w:rPr>
          <w:i/>
          <w:iCs/>
        </w:rPr>
        <w:t xml:space="preserve">Note – </w:t>
      </w:r>
      <w:r w:rsidR="00332994" w:rsidRPr="00332994">
        <w:rPr>
          <w:i/>
          <w:iCs/>
        </w:rPr>
        <w:t xml:space="preserve">only the </w:t>
      </w:r>
      <w:r w:rsidR="00332994">
        <w:rPr>
          <w:i/>
          <w:iCs/>
        </w:rPr>
        <w:t>t</w:t>
      </w:r>
      <w:r w:rsidR="00332994" w:rsidRPr="00332994">
        <w:rPr>
          <w:i/>
          <w:iCs/>
        </w:rPr>
        <w:t>rial repository is in use. Work will be moved to the production repository when ready.</w:t>
      </w:r>
    </w:p>
    <w:p w14:paraId="3C283F76" w14:textId="2C516F7A"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5DB2193D" w:rsidR="00461037" w:rsidRDefault="00461037" w:rsidP="001F5893">
      <w:r>
        <w:t>The repository has the following directory structure</w:t>
      </w:r>
      <w:r w:rsidR="00332994">
        <w:t>:</w:t>
      </w:r>
    </w:p>
    <w:p w14:paraId="0CDDD645" w14:textId="0BAA642B" w:rsidR="00461037" w:rsidRDefault="00461037" w:rsidP="00332994">
      <w:pPr>
        <w:pStyle w:val="ListParagraph"/>
        <w:numPr>
          <w:ilvl w:val="0"/>
          <w:numId w:val="47"/>
        </w:numPr>
        <w:spacing w:after="240"/>
        <w:ind w:left="714" w:hanging="357"/>
        <w:rPr>
          <w:szCs w:val="20"/>
        </w:rPr>
      </w:pPr>
      <w:r w:rsidRPr="00332994">
        <w:rPr>
          <w:szCs w:val="20"/>
        </w:rPr>
        <w:t xml:space="preserve">A subdirectory for each </w:t>
      </w:r>
      <w:r w:rsidR="00064D34">
        <w:rPr>
          <w:szCs w:val="20"/>
        </w:rPr>
        <w:t>specification</w:t>
      </w:r>
      <w:r w:rsidRPr="00332994">
        <w:rPr>
          <w:szCs w:val="20"/>
        </w:rPr>
        <w:t xml:space="preserve"> with formal-language schemas</w:t>
      </w:r>
    </w:p>
    <w:p w14:paraId="2CE07D10" w14:textId="0F6F8D64" w:rsidR="00064D34" w:rsidRDefault="00064D34" w:rsidP="00064D34">
      <w:pPr>
        <w:pStyle w:val="ListParagraph"/>
        <w:numPr>
          <w:ilvl w:val="1"/>
          <w:numId w:val="47"/>
        </w:numPr>
        <w:spacing w:after="240"/>
        <w:rPr>
          <w:szCs w:val="20"/>
        </w:rPr>
      </w:pPr>
      <w:r>
        <w:rPr>
          <w:szCs w:val="20"/>
        </w:rPr>
        <w:t>A subdirectory for each published release.</w:t>
      </w:r>
    </w:p>
    <w:p w14:paraId="45900188" w14:textId="552302A4" w:rsidR="00064D34" w:rsidRPr="00332994" w:rsidRDefault="00064D34" w:rsidP="00064D34">
      <w:pPr>
        <w:pStyle w:val="ListParagraph"/>
        <w:numPr>
          <w:ilvl w:val="2"/>
          <w:numId w:val="47"/>
        </w:numPr>
        <w:spacing w:after="240"/>
        <w:rPr>
          <w:szCs w:val="20"/>
        </w:rPr>
      </w:pPr>
      <w:r>
        <w:rPr>
          <w:szCs w:val="20"/>
        </w:rPr>
        <w:t>An ASN.1 or XSD file for each formal-language module or schema in that release of that schema</w:t>
      </w:r>
    </w:p>
    <w:p w14:paraId="48C90255" w14:textId="688F11E9" w:rsidR="00332994" w:rsidRPr="00332994" w:rsidRDefault="00461037" w:rsidP="00332994">
      <w:pPr>
        <w:pStyle w:val="ListParagraph"/>
        <w:numPr>
          <w:ilvl w:val="0"/>
          <w:numId w:val="47"/>
        </w:numPr>
        <w:spacing w:after="240"/>
        <w:ind w:left="714" w:hanging="357"/>
        <w:rPr>
          <w:szCs w:val="20"/>
        </w:rPr>
      </w:pPr>
      <w:r w:rsidRPr="00332994">
        <w:rPr>
          <w:szCs w:val="20"/>
        </w:rPr>
        <w:t xml:space="preserve">A "testing" subdirectory for shared test fixtures used for automated checking. </w:t>
      </w:r>
    </w:p>
    <w:p w14:paraId="6A6EBC60" w14:textId="14AD5784" w:rsidR="00064D34" w:rsidRDefault="005C1CA5" w:rsidP="00332994">
      <w:r>
        <w:t xml:space="preserve">In this way, the repository structure reflects the state of the most-recently published specifications for each given release.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064D34" w14:paraId="2DE5B36B" w14:textId="77777777" w:rsidTr="00683C63">
        <w:trPr>
          <w:cantSplit/>
          <w:trHeight w:val="2543"/>
        </w:trPr>
        <w:tc>
          <w:tcPr>
            <w:tcW w:w="567" w:type="dxa"/>
            <w:shd w:val="clear" w:color="auto" w:fill="4BACC6" w:themeFill="accent5"/>
            <w:textDirection w:val="btLr"/>
            <w:vAlign w:val="center"/>
          </w:tcPr>
          <w:p w14:paraId="32E3EC02" w14:textId="77777777" w:rsidR="00064D34" w:rsidRPr="001F5893" w:rsidRDefault="00064D34" w:rsidP="00683C6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EAF7EDF" w14:textId="66CCB4F4" w:rsidR="00064D34" w:rsidRDefault="00064D34" w:rsidP="00683C63">
            <w:pPr>
              <w:spacing w:before="240" w:after="240"/>
              <w:ind w:left="397"/>
              <w:jc w:val="left"/>
            </w:pPr>
            <w:r>
              <w:t>The following diagram illustrates the directory structure. For brevity, only one directory has been fully expanded.</w:t>
            </w:r>
          </w:p>
          <w:p w14:paraId="0DA3235B" w14:textId="5B380B71" w:rsidR="00064D34" w:rsidRPr="00064D34" w:rsidRDefault="00064D34" w:rsidP="00064D34">
            <w:pPr>
              <w:spacing w:after="120" w:line="240" w:lineRule="auto"/>
              <w:contextualSpacing/>
              <w:rPr>
                <w:rFonts w:ascii="Consolas" w:hAnsi="Consolas"/>
              </w:rPr>
            </w:pPr>
            <w:r w:rsidRPr="00064D34">
              <w:rPr>
                <w:rFonts w:ascii="Consolas" w:hAnsi="Consolas"/>
              </w:rPr>
              <w:tab/>
              <w:t xml:space="preserve"> (Repository root)</w:t>
            </w:r>
          </w:p>
          <w:p w14:paraId="46901494" w14:textId="101BD88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33128</w:t>
            </w:r>
          </w:p>
          <w:p w14:paraId="20724649" w14:textId="174E6ACB"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r17</w:t>
            </w:r>
          </w:p>
          <w:p w14:paraId="5AFF3429" w14:textId="3663A69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TS33128Payloads.asn</w:t>
            </w:r>
          </w:p>
          <w:p w14:paraId="0B80FA57" w14:textId="27FBD01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6E108F3B" w14:textId="0269FFC2"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TS33128IdentityAssociation.asn</w:t>
            </w:r>
          </w:p>
          <w:p w14:paraId="0C53AA0C" w14:textId="37857850"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urn_3GPP_ns_li_3GPPIdentityExtension.xsd</w:t>
            </w:r>
          </w:p>
          <w:p w14:paraId="00AF3926" w14:textId="7664AE0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urn_3GPP_ns_li_3GPPStateTransfer.xsd</w:t>
            </w:r>
          </w:p>
          <w:p w14:paraId="5D300F6A" w14:textId="0F74CB03"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w:t>
            </w:r>
            <w:r w:rsidRPr="00064D34">
              <w:rPr>
                <w:rFonts w:ascii="Consolas" w:hAnsi="Consolas" w:cs="Arial"/>
              </w:rPr>
              <w:t>└─</w:t>
            </w:r>
            <w:r w:rsidRPr="00064D34">
              <w:rPr>
                <w:rFonts w:ascii="Consolas" w:hAnsi="Consolas"/>
              </w:rPr>
              <w:t xml:space="preserve"> urn_3GPP_ns_li_3GPPX1Extensions.xsd</w:t>
            </w:r>
          </w:p>
          <w:p w14:paraId="17CC4096" w14:textId="0E9CF9CD"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r16</w:t>
            </w:r>
          </w:p>
          <w:p w14:paraId="11D668BA" w14:textId="3727DA6E"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r15</w:t>
            </w:r>
          </w:p>
          <w:p w14:paraId="697C5DD1" w14:textId="0EF38734"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33108</w:t>
            </w:r>
          </w:p>
          <w:p w14:paraId="1625F5F8" w14:textId="77777777" w:rsidR="00064D34" w:rsidRPr="00064D34" w:rsidRDefault="00064D34" w:rsidP="00064D34">
            <w:pPr>
              <w:spacing w:after="120" w:line="240" w:lineRule="auto"/>
              <w:contextualSpacing/>
              <w:rPr>
                <w:rFonts w:ascii="Consolas" w:hAnsi="Consolas"/>
              </w:rPr>
            </w:pPr>
            <w:r w:rsidRPr="00064D34">
              <w:rPr>
                <w:rFonts w:ascii="Consolas" w:hAnsi="Consolas"/>
              </w:rPr>
              <w:tab/>
            </w:r>
            <w:r w:rsidRPr="00064D34">
              <w:rPr>
                <w:rFonts w:ascii="Consolas" w:hAnsi="Consolas"/>
              </w:rPr>
              <w:tab/>
            </w:r>
            <w:r w:rsidRPr="00064D34">
              <w:rPr>
                <w:rFonts w:ascii="Consolas" w:hAnsi="Consolas" w:cs="Arial"/>
              </w:rPr>
              <w:t>└─</w:t>
            </w:r>
            <w:r w:rsidRPr="00064D34">
              <w:rPr>
                <w:rFonts w:ascii="Consolas" w:hAnsi="Consolas"/>
              </w:rPr>
              <w:t xml:space="preserve"> testing</w:t>
            </w:r>
          </w:p>
          <w:p w14:paraId="5B0A1C1F" w14:textId="1DD52CD7" w:rsidR="00064D34" w:rsidRPr="00064D34" w:rsidRDefault="00064D34" w:rsidP="00064D34">
            <w:pPr>
              <w:contextualSpacing/>
            </w:pPr>
          </w:p>
        </w:tc>
      </w:tr>
    </w:tbl>
    <w:p w14:paraId="0FC926D8" w14:textId="77777777" w:rsidR="00064D34" w:rsidRDefault="00064D34" w:rsidP="00332994"/>
    <w:p w14:paraId="710038F6" w14:textId="7D237463" w:rsidR="00461037" w:rsidRDefault="00461037" w:rsidP="001F5893">
      <w:pPr>
        <w:pStyle w:val="Heading2"/>
      </w:pPr>
      <w:r w:rsidRPr="00461037">
        <w:lastRenderedPageBreak/>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Maintainer</w:t>
      </w:r>
      <w:r w:rsidRPr="00332994">
        <w:rPr>
          <w:color w:val="31849B" w:themeColor="accent5" w:themeShade="BF"/>
          <w:szCs w:val="20"/>
        </w:rPr>
        <w:t xml:space="preserve"> </w:t>
      </w:r>
      <w:r w:rsidRPr="00332994">
        <w:rPr>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Cs w:val="20"/>
        </w:rPr>
      </w:pPr>
      <w:r w:rsidRPr="00332994">
        <w:rPr>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Cs w:val="20"/>
        </w:rPr>
      </w:pPr>
      <w:r w:rsidRPr="00332994">
        <w:rPr>
          <w:b/>
          <w:bCs/>
          <w:color w:val="31849B" w:themeColor="accent5" w:themeShade="BF"/>
          <w:szCs w:val="20"/>
        </w:rPr>
        <w:t>CR Author</w:t>
      </w:r>
      <w:r w:rsidRPr="00332994">
        <w:rPr>
          <w:color w:val="31849B" w:themeColor="accent5" w:themeShade="BF"/>
          <w:szCs w:val="20"/>
        </w:rPr>
        <w:t xml:space="preserve"> </w:t>
      </w:r>
      <w:r w:rsidRPr="00332994">
        <w:rPr>
          <w:szCs w:val="20"/>
        </w:rPr>
        <w:t>– Responsible for creating, submitting and updated CRs to the Forge.</w:t>
      </w:r>
    </w:p>
    <w:p w14:paraId="352F3F71" w14:textId="0C1DAC95" w:rsidR="00332994" w:rsidRPr="00332994" w:rsidRDefault="00332994" w:rsidP="00332994">
      <w:pPr>
        <w:pStyle w:val="ListParagraph"/>
        <w:spacing w:after="240"/>
        <w:ind w:left="714"/>
        <w:rPr>
          <w:szCs w:val="20"/>
        </w:rPr>
      </w:pPr>
      <w:r>
        <w:rPr>
          <w:szCs w:val="20"/>
        </w:rPr>
        <w:t>(any delegate permitted to contribute CRs to the meetings)</w:t>
      </w:r>
    </w:p>
    <w:p w14:paraId="630EE633" w14:textId="50645292" w:rsidR="00461037" w:rsidRPr="00461037" w:rsidRDefault="00461037" w:rsidP="001F5893">
      <w:pPr>
        <w:pStyle w:val="Heading2"/>
      </w:pPr>
      <w:r w:rsidRPr="00461037">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 xml:space="preserve">Before </w:t>
            </w:r>
            <w:r w:rsidRPr="001F5893">
              <w:rPr>
                <w:b/>
                <w:bCs/>
                <w:color w:val="31849B" w:themeColor="accent5" w:themeShade="BF"/>
              </w:rPr>
              <w:t>SA3#82-LI-e-a</w:t>
            </w:r>
            <w:r w:rsidRPr="001F5893">
              <w:rPr>
                <w:color w:val="31849B" w:themeColor="accent5" w:themeShade="BF"/>
              </w:rPr>
              <w:t xml:space="preserve"> </w:t>
            </w:r>
            <w:r>
              <w:t xml:space="preserve">the Maintainer therefore 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lastRenderedPageBreak/>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xml:space="preserve">. The CR will be considered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 xml:space="preserve">Target branch: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lastRenderedPageBreak/>
        <w:t>3.3</w:t>
      </w:r>
      <w:r w:rsidR="00DB6FEC">
        <w:t xml:space="preserve"> – Submitting a CR to a meeting</w:t>
      </w:r>
    </w:p>
    <w:p w14:paraId="155AADE7" w14:textId="62D46B64" w:rsidR="00C375D3" w:rsidRDefault="00C375D3" w:rsidP="001F5893">
      <w:r>
        <w:t>The CR Author should ensure that the current commit passes any automated syntax and drafting rule checks before 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386D648B" w14:textId="4884710D" w:rsidR="00DB6FEC" w:rsidRDefault="00C375D3" w:rsidP="001F5893">
      <w:r>
        <w:t>The CR author includes the changes to the formal language schema as part of the CR form, using change-marked text as per the existing 3GPP process. CR authors are strongly encouraged to generate this change-marked text from Forge tooling, rather than attempting to keep the CR Form and Forge MR aligned manually.</w:t>
      </w:r>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32070E32" w:rsidR="00C375D3" w:rsidRDefault="00BD132E" w:rsidP="001F5893">
      <w:r>
        <w:t xml:space="preserve">CRs should pass automated checking before being accepted by the meeting, with exceptions being made at the Chair's discretion. </w:t>
      </w:r>
      <w:r w:rsidR="00C375D3">
        <w: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Cs w:val="20"/>
        </w:rPr>
      </w:pPr>
      <w:r w:rsidRPr="004440F1">
        <w:rPr>
          <w:szCs w:val="20"/>
        </w:rPr>
        <w:t xml:space="preserve">Source branch is </w:t>
      </w:r>
      <w:r w:rsidRPr="004440F1">
        <w:rPr>
          <w:b/>
          <w:bCs/>
          <w:color w:val="31849B" w:themeColor="accent5" w:themeShade="BF"/>
          <w:szCs w:val="20"/>
        </w:rPr>
        <w:t>not</w:t>
      </w:r>
      <w:r w:rsidRPr="004440F1">
        <w:rPr>
          <w:color w:val="31849B" w:themeColor="accent5" w:themeShade="BF"/>
          <w:szCs w:val="20"/>
        </w:rPr>
        <w:t xml:space="preserve"> </w:t>
      </w:r>
      <w:r w:rsidRPr="004440F1">
        <w:rPr>
          <w:szCs w:val="20"/>
        </w:rPr>
        <w:t>deleted.</w:t>
      </w:r>
    </w:p>
    <w:p w14:paraId="1A0BD99A" w14:textId="18B5AC2A" w:rsidR="004440F1" w:rsidRPr="004440F1" w:rsidRDefault="004440F1" w:rsidP="004440F1">
      <w:pPr>
        <w:pStyle w:val="ListParagraph"/>
        <w:numPr>
          <w:ilvl w:val="0"/>
          <w:numId w:val="47"/>
        </w:numPr>
        <w:spacing w:after="240"/>
        <w:ind w:left="714" w:hanging="357"/>
        <w:rPr>
          <w:szCs w:val="20"/>
        </w:rPr>
      </w:pPr>
      <w:r w:rsidRPr="004440F1">
        <w:rPr>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Cs w:val="20"/>
        </w:rPr>
      </w:pPr>
      <w:r w:rsidRPr="004440F1">
        <w:rPr>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Cs w:val="20"/>
        </w:rPr>
      </w:pPr>
      <w:r w:rsidRPr="004440F1">
        <w:rPr>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Cs w:val="20"/>
        </w:rPr>
      </w:pPr>
      <w:r w:rsidRPr="004440F1">
        <w:rPr>
          <w:szCs w:val="20"/>
        </w:rPr>
        <w:lastRenderedPageBreak/>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Cs w:val="20"/>
        </w:rPr>
      </w:pPr>
      <w:r>
        <w:rPr>
          <w:szCs w:val="20"/>
        </w:rPr>
        <w:t>Tabs are replaced with spaces</w:t>
      </w:r>
    </w:p>
    <w:p w14:paraId="0AD73F61" w14:textId="00E482A5" w:rsidR="004440F1" w:rsidRDefault="004440F1" w:rsidP="004440F1">
      <w:pPr>
        <w:pStyle w:val="ListParagraph"/>
        <w:numPr>
          <w:ilvl w:val="0"/>
          <w:numId w:val="47"/>
        </w:numPr>
        <w:spacing w:after="240"/>
        <w:ind w:left="714" w:hanging="357"/>
        <w:rPr>
          <w:szCs w:val="20"/>
        </w:rPr>
      </w:pPr>
      <w:r>
        <w:rPr>
          <w:szCs w:val="20"/>
        </w:rPr>
        <w:t>I</w:t>
      </w:r>
      <w:r w:rsidRPr="004440F1">
        <w:rPr>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Cs w:val="20"/>
        </w:rPr>
      </w:pPr>
      <w:r w:rsidRPr="004440F1">
        <w:rPr>
          <w:szCs w:val="20"/>
        </w:rPr>
        <w:t>Source branch is deleted.</w:t>
      </w:r>
    </w:p>
    <w:p w14:paraId="6681F600" w14:textId="5C29D2F3" w:rsidR="00C86228" w:rsidRDefault="00C86228" w:rsidP="00C86228">
      <w:pPr>
        <w:pStyle w:val="ListParagraph"/>
        <w:numPr>
          <w:ilvl w:val="0"/>
          <w:numId w:val="47"/>
        </w:numPr>
        <w:spacing w:after="240"/>
        <w:ind w:left="714" w:hanging="357"/>
        <w:rPr>
          <w:szCs w:val="20"/>
        </w:rPr>
      </w:pPr>
      <w:r w:rsidRPr="004440F1">
        <w:rPr>
          <w:szCs w:val="20"/>
        </w:rPr>
        <w:t>Source commits are</w:t>
      </w:r>
      <w:r>
        <w:rPr>
          <w:szCs w:val="20"/>
        </w:rPr>
        <w:t xml:space="preserve"> </w:t>
      </w:r>
      <w:r w:rsidRPr="00C86228">
        <w:rPr>
          <w:b/>
          <w:bCs/>
          <w:color w:val="31849B" w:themeColor="accent5" w:themeShade="BF"/>
          <w:szCs w:val="20"/>
        </w:rPr>
        <w:t>not</w:t>
      </w:r>
      <w:r w:rsidRPr="00C86228">
        <w:rPr>
          <w:color w:val="31849B" w:themeColor="accent5" w:themeShade="BF"/>
          <w:szCs w:val="20"/>
        </w:rPr>
        <w:t xml:space="preserve"> </w:t>
      </w:r>
      <w:r w:rsidRPr="004440F1">
        <w:rPr>
          <w:szCs w:val="20"/>
        </w:rPr>
        <w:t>squashed.</w:t>
      </w:r>
    </w:p>
    <w:p w14:paraId="6B03CF7B" w14:textId="147F1F37" w:rsidR="00C86228" w:rsidRPr="00381716" w:rsidRDefault="00C86228" w:rsidP="00381716">
      <w:pPr>
        <w:spacing w:after="240"/>
        <w:rPr>
          <w:i/>
          <w:iCs/>
        </w:rPr>
      </w:pPr>
      <w:r w:rsidRPr="00C86228">
        <w:rPr>
          <w:i/>
          <w:iCs/>
        </w:rPr>
        <w:t>NOTE – this is the opposite to the settings used in accepting the CRs.</w:t>
      </w:r>
    </w:p>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Cs w:val="20"/>
        </w:rPr>
      </w:pPr>
      <w:r w:rsidRPr="004440F1">
        <w:rPr>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Cs w:val="20"/>
        </w:rPr>
      </w:pPr>
      <w:r w:rsidRPr="004440F1">
        <w:rPr>
          <w:szCs w:val="20"/>
        </w:rPr>
        <w:t>A tag indicating the output of the plenary meeting</w:t>
      </w:r>
    </w:p>
    <w:p w14:paraId="59851DD3" w14:textId="77777777" w:rsidR="00970CEA" w:rsidRDefault="00970CEA" w:rsidP="001F5893">
      <w:r>
        <w:t xml:space="preserve">These tags make it easy to retrieve or compare specific versions of a specification, or the output of specific meetings. </w:t>
      </w:r>
    </w:p>
    <w:p w14:paraId="4EF653D2" w14:textId="57AE6C7F"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 xml:space="preserve">After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A tag for the newly-published TS 33.128 r17 spec, named</w:t>
            </w:r>
            <w:r w:rsidRPr="00705699">
              <w:t xml:space="preserve"> </w:t>
            </w:r>
            <w:r>
              <w:rPr>
                <w:rStyle w:val="CodeChar"/>
                <w:shd w:val="clear" w:color="auto" w:fill="F2F2F2" w:themeFill="background1" w:themeFillShade="F2"/>
              </w:rPr>
              <w:t>spec/33128/17.2.0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lastRenderedPageBreak/>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4973D462" w14:textId="77777777" w:rsidR="00970CEA" w:rsidRDefault="00970CEA">
      <w:pPr>
        <w:spacing w:after="0" w:line="240" w:lineRule="auto"/>
        <w:jc w:val="left"/>
        <w:rPr>
          <w:rFonts w:cs="Times New Roman"/>
          <w:sz w:val="28"/>
          <w:szCs w:val="18"/>
        </w:rPr>
      </w:pPr>
      <w:r>
        <w:br w:type="page"/>
      </w:r>
    </w:p>
    <w:p w14:paraId="7B74A61D" w14:textId="62D611C0" w:rsidR="004440F1" w:rsidRDefault="004440F1" w:rsidP="004440F1">
      <w:pPr>
        <w:pStyle w:val="Heading2"/>
      </w:pPr>
      <w:r>
        <w:lastRenderedPageBreak/>
        <w:t>4.3 – Tagging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pPr>
      <w:r w:rsidRPr="00C86228">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71DDDC9F" w14:textId="21AEA6BB" w:rsidR="00C86228" w:rsidRDefault="00C86228" w:rsidP="00C86228">
      <w:pPr>
        <w:pStyle w:val="Question"/>
      </w:pPr>
      <w:r>
        <w:t>Why are you still using the Trial repository and not the production one?</w:t>
      </w:r>
    </w:p>
    <w:p w14:paraId="666BF3AE" w14:textId="3B56FF8C" w:rsidR="00C86228" w:rsidRDefault="00C86228" w:rsidP="004440F1">
      <w:r>
        <w:t>We are still in the process of exposing the Forge to new delegates, and vice versa. This means we are regularly encountering new edge cases and issues. Since the production repository only allows ETSI staff to make changes, it makes more sense to do this learning in the Trial repository, where technically-minded delegates can help out by fixing things during a meeting.</w:t>
      </w:r>
    </w:p>
    <w:p w14:paraId="2A6F9E0D" w14:textId="120152FD" w:rsidR="00C86228" w:rsidRDefault="00C86228" w:rsidP="00C86228">
      <w:pPr>
        <w:pStyle w:val="Question"/>
      </w:pPr>
      <w: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06386174" w14:textId="37437766" w:rsidR="00C86228" w:rsidRDefault="00C86228" w:rsidP="00C86228">
      <w:pPr>
        <w:pStyle w:val="Question"/>
      </w:pPr>
      <w:r>
        <w:t>Why bother creating a meeting branch? Surely it will, by definition, be the same as main?</w:t>
      </w:r>
    </w:p>
    <w:p w14:paraId="32486144" w14:textId="6757E503" w:rsidR="00C86228" w:rsidRPr="00C86228" w:rsidRDefault="00C86228" w:rsidP="00C86228">
      <w:r>
        <w:t>In most cases it will, but it provides a useful baseline if changes are made to main after a plenary cycle starts. More importantly, it provides a consistent merge target for MR/CRs being considered in the same plenary cycle. This is used by the automated testing processes to work out which CRs are being considered together, in order to perform speculative merging to spot merge conflicts before the CRs are agreed.</w:t>
      </w:r>
    </w:p>
    <w:p w14:paraId="4D7A8817" w14:textId="31F99921" w:rsidR="00C86228" w:rsidRDefault="00C86228" w:rsidP="00C86228">
      <w:pPr>
        <w:pStyle w:val="Question"/>
      </w:pPr>
      <w:r>
        <w:t>Can a 3GPP Technical Officer really be expected to do all these things?</w:t>
      </w:r>
    </w:p>
    <w:p w14:paraId="4F745630" w14:textId="4FFC80FF" w:rsidR="00C86228" w:rsidRPr="00C86228" w:rsidRDefault="00C86228" w:rsidP="00C86228">
      <w:r>
        <w:t>Probably not. We expect that technical delegates will be asked to assist the Technical Officer in performing some of these tasks.</w:t>
      </w:r>
    </w:p>
    <w:p w14:paraId="2009E6A6" w14:textId="24ED852A" w:rsidR="00C86228" w:rsidRDefault="00C86228" w:rsidP="00C86228">
      <w:pPr>
        <w:pStyle w:val="Question"/>
      </w:pPr>
      <w: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lastRenderedPageBreak/>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pPr>
      <w:r>
        <w:t>Why do 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pPr>
      <w:r>
        <w:t>Why do you retain the source brances for CR/MRs but not for the meeting branch?</w:t>
      </w:r>
    </w:p>
    <w:p w14:paraId="592FA494" w14:textId="0AE95F69" w:rsid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p w14:paraId="6B4024B2" w14:textId="456F0007" w:rsidR="00970CEA" w:rsidRDefault="00970CEA" w:rsidP="00970CEA">
      <w:pPr>
        <w:pStyle w:val="Question"/>
      </w:pPr>
      <w:r>
        <w:t>How do I get a version of a specification which isn't the latest in a release?</w:t>
      </w:r>
    </w:p>
    <w:p w14:paraId="10DACAE0" w14:textId="6A6709D2" w:rsidR="009325A6" w:rsidRDefault="009325A6" w:rsidP="00C86228">
      <w:r>
        <w:t>This is what tags are for.</w:t>
      </w:r>
    </w:p>
    <w:p w14:paraId="0DF0A392" w14:textId="34F5A198" w:rsidR="009325A6" w:rsidRDefault="00FD6C47" w:rsidP="00C86228">
      <w:hyperlink r:id="rId11" w:history="1">
        <w:r w:rsidR="009325A6" w:rsidRPr="009325A6">
          <w:rPr>
            <w:rStyle w:val="Hyperlink"/>
          </w:rPr>
          <w:t>https://forge.3gpp.org/rep/sa3/li-trial/-/tags</w:t>
        </w:r>
      </w:hyperlink>
    </w:p>
    <w:p w14:paraId="4CEF7380" w14:textId="77777777" w:rsidR="009325A6" w:rsidRDefault="009325A6" w:rsidP="00C86228">
      <w:r>
        <w:t xml:space="preserve">Let's assume you want to look at the deliverables in TS 33.128 v16.1.0. You won't find it if you browse the </w:t>
      </w:r>
      <w:r w:rsidRPr="009325A6">
        <w:rPr>
          <w:rFonts w:ascii="Consolas" w:hAnsi="Consolas"/>
          <w:sz w:val="22"/>
          <w:szCs w:val="22"/>
          <w:shd w:val="clear" w:color="auto" w:fill="F2F2F2" w:themeFill="background1" w:themeFillShade="F2"/>
        </w:rPr>
        <w:t>main</w:t>
      </w:r>
      <w:r>
        <w:t xml:space="preserve"> branch of the repository, because the </w:t>
      </w:r>
      <w:r>
        <w:rPr>
          <w:rFonts w:ascii="Consolas" w:hAnsi="Consolas"/>
          <w:sz w:val="22"/>
          <w:szCs w:val="22"/>
          <w:shd w:val="clear" w:color="auto" w:fill="F2F2F2" w:themeFill="background1" w:themeFillShade="F2"/>
        </w:rPr>
        <w:t>33128/r</w:t>
      </w:r>
      <w:r w:rsidRPr="009325A6">
        <w:rPr>
          <w:rFonts w:ascii="Consolas" w:hAnsi="Consolas"/>
          <w:sz w:val="22"/>
          <w:szCs w:val="22"/>
          <w:shd w:val="clear" w:color="auto" w:fill="F2F2F2" w:themeFill="background1" w:themeFillShade="F2"/>
        </w:rPr>
        <w:t>16</w:t>
      </w:r>
      <w:r>
        <w:t xml:space="preserve"> directory contains the latest published version in each release – and v1.6.1.0 isn't the latest R16 version of TS 33.128. </w:t>
      </w:r>
    </w:p>
    <w:p w14:paraId="35FDF8D7" w14:textId="0E96AECB" w:rsidR="00970CEA" w:rsidRPr="00C86228" w:rsidRDefault="009325A6" w:rsidP="00C86228">
      <w:r>
        <w:t xml:space="preserve">Instead, you use the fact that each published version is tagged in the repository, in just the same way that software versions are tagged in normal development repositories. The tagging convention (see clause 4.3) tells us that the correct tag is </w:t>
      </w:r>
      <w:r w:rsidRPr="009325A6">
        <w:rPr>
          <w:rFonts w:ascii="Consolas" w:hAnsi="Consolas"/>
          <w:sz w:val="22"/>
          <w:szCs w:val="22"/>
          <w:shd w:val="clear" w:color="auto" w:fill="F2F2F2" w:themeFill="background1" w:themeFillShade="F2"/>
        </w:rPr>
        <w:t>spec/33128/16.1.0</w:t>
      </w:r>
      <w:r w:rsidRPr="009325A6">
        <w:t xml:space="preserve">. </w:t>
      </w:r>
      <w:r>
        <w:t xml:space="preserve">You can use the Forge UI or </w:t>
      </w:r>
      <w:r w:rsidRPr="009325A6">
        <w:rPr>
          <w:rStyle w:val="CodeChar"/>
        </w:rPr>
        <w:t>git</w:t>
      </w:r>
      <w:r>
        <w:t xml:space="preserve"> command line tool to view, compare and download the repository as it was at that point in time. </w:t>
      </w:r>
    </w:p>
    <w:sectPr w:rsidR="00970CEA" w:rsidRPr="00C862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C33E0" w14:textId="77777777" w:rsidR="00FD6C47" w:rsidRDefault="00FD6C47" w:rsidP="001F5893">
      <w:r>
        <w:separator/>
      </w:r>
    </w:p>
  </w:endnote>
  <w:endnote w:type="continuationSeparator" w:id="0">
    <w:p w14:paraId="6F39BA9D" w14:textId="77777777" w:rsidR="00FD6C47" w:rsidRDefault="00FD6C47"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1F6D6" w14:textId="77777777" w:rsidR="00FD6C47" w:rsidRDefault="00FD6C47" w:rsidP="001F5893">
      <w:r>
        <w:separator/>
      </w:r>
    </w:p>
  </w:footnote>
  <w:footnote w:type="continuationSeparator" w:id="0">
    <w:p w14:paraId="1DFE3EFA" w14:textId="77777777" w:rsidR="00FD6C47" w:rsidRDefault="00FD6C47"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252F1E"/>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8742138"/>
    <w:multiLevelType w:val="hybridMultilevel"/>
    <w:tmpl w:val="A00A0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5"/>
  </w:num>
  <w:num w:numId="5">
    <w:abstractNumId w:val="41"/>
  </w:num>
  <w:num w:numId="6">
    <w:abstractNumId w:val="15"/>
  </w:num>
  <w:num w:numId="7">
    <w:abstractNumId w:val="27"/>
  </w:num>
  <w:num w:numId="8">
    <w:abstractNumId w:val="36"/>
  </w:num>
  <w:num w:numId="9">
    <w:abstractNumId w:val="44"/>
  </w:num>
  <w:num w:numId="10">
    <w:abstractNumId w:val="20"/>
  </w:num>
  <w:num w:numId="11">
    <w:abstractNumId w:val="22"/>
  </w:num>
  <w:num w:numId="12">
    <w:abstractNumId w:val="19"/>
  </w:num>
  <w:num w:numId="13">
    <w:abstractNumId w:val="46"/>
  </w:num>
  <w:num w:numId="14">
    <w:abstractNumId w:val="11"/>
  </w:num>
  <w:num w:numId="15">
    <w:abstractNumId w:val="8"/>
  </w:num>
  <w:num w:numId="16">
    <w:abstractNumId w:val="9"/>
  </w:num>
  <w:num w:numId="17">
    <w:abstractNumId w:val="43"/>
  </w:num>
  <w:num w:numId="18">
    <w:abstractNumId w:val="18"/>
  </w:num>
  <w:num w:numId="19">
    <w:abstractNumId w:val="30"/>
  </w:num>
  <w:num w:numId="20">
    <w:abstractNumId w:val="32"/>
  </w:num>
  <w:num w:numId="21">
    <w:abstractNumId w:val="40"/>
  </w:num>
  <w:num w:numId="22">
    <w:abstractNumId w:val="1"/>
  </w:num>
  <w:num w:numId="23">
    <w:abstractNumId w:val="25"/>
  </w:num>
  <w:num w:numId="24">
    <w:abstractNumId w:val="12"/>
  </w:num>
  <w:num w:numId="25">
    <w:abstractNumId w:val="29"/>
  </w:num>
  <w:num w:numId="26">
    <w:abstractNumId w:val="42"/>
  </w:num>
  <w:num w:numId="27">
    <w:abstractNumId w:val="17"/>
  </w:num>
  <w:num w:numId="28">
    <w:abstractNumId w:val="28"/>
  </w:num>
  <w:num w:numId="29">
    <w:abstractNumId w:val="5"/>
  </w:num>
  <w:num w:numId="30">
    <w:abstractNumId w:val="16"/>
  </w:num>
  <w:num w:numId="31">
    <w:abstractNumId w:val="34"/>
  </w:num>
  <w:num w:numId="32">
    <w:abstractNumId w:val="4"/>
  </w:num>
  <w:num w:numId="33">
    <w:abstractNumId w:val="38"/>
  </w:num>
  <w:num w:numId="34">
    <w:abstractNumId w:val="35"/>
  </w:num>
  <w:num w:numId="35">
    <w:abstractNumId w:val="31"/>
  </w:num>
  <w:num w:numId="36">
    <w:abstractNumId w:val="21"/>
  </w:num>
  <w:num w:numId="37">
    <w:abstractNumId w:val="7"/>
  </w:num>
  <w:num w:numId="38">
    <w:abstractNumId w:val="10"/>
  </w:num>
  <w:num w:numId="39">
    <w:abstractNumId w:val="14"/>
  </w:num>
  <w:num w:numId="40">
    <w:abstractNumId w:val="26"/>
  </w:num>
  <w:num w:numId="41">
    <w:abstractNumId w:val="3"/>
  </w:num>
  <w:num w:numId="42">
    <w:abstractNumId w:val="23"/>
  </w:num>
  <w:num w:numId="43">
    <w:abstractNumId w:val="23"/>
  </w:num>
  <w:num w:numId="44">
    <w:abstractNumId w:val="23"/>
  </w:num>
  <w:num w:numId="45">
    <w:abstractNumId w:val="24"/>
  </w:num>
  <w:num w:numId="46">
    <w:abstractNumId w:val="13"/>
  </w:num>
  <w:num w:numId="47">
    <w:abstractNumId w:val="6"/>
  </w:num>
  <w:num w:numId="48">
    <w:abstractNumId w:val="39"/>
  </w:num>
  <w:num w:numId="49">
    <w:abstractNumId w:val="3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64D34"/>
    <w:rsid w:val="000A1DF5"/>
    <w:rsid w:val="000A2EB2"/>
    <w:rsid w:val="000A6394"/>
    <w:rsid w:val="000B7FED"/>
    <w:rsid w:val="000C038A"/>
    <w:rsid w:val="000C6598"/>
    <w:rsid w:val="000E47E2"/>
    <w:rsid w:val="000F5AE5"/>
    <w:rsid w:val="00131950"/>
    <w:rsid w:val="00145D43"/>
    <w:rsid w:val="00160DA8"/>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324E"/>
    <w:rsid w:val="002B5741"/>
    <w:rsid w:val="002C02F4"/>
    <w:rsid w:val="002C6217"/>
    <w:rsid w:val="00305409"/>
    <w:rsid w:val="00332994"/>
    <w:rsid w:val="003609EF"/>
    <w:rsid w:val="0036231A"/>
    <w:rsid w:val="00362720"/>
    <w:rsid w:val="00374DD4"/>
    <w:rsid w:val="00381716"/>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C1CA5"/>
    <w:rsid w:val="005E2C44"/>
    <w:rsid w:val="00621188"/>
    <w:rsid w:val="006257ED"/>
    <w:rsid w:val="00695808"/>
    <w:rsid w:val="006B46FB"/>
    <w:rsid w:val="006E21FB"/>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F686C"/>
    <w:rsid w:val="00903010"/>
    <w:rsid w:val="009041E7"/>
    <w:rsid w:val="009148DE"/>
    <w:rsid w:val="009325A6"/>
    <w:rsid w:val="00941E30"/>
    <w:rsid w:val="00946D61"/>
    <w:rsid w:val="00970CEA"/>
    <w:rsid w:val="009777D9"/>
    <w:rsid w:val="00991B88"/>
    <w:rsid w:val="00996528"/>
    <w:rsid w:val="009A5753"/>
    <w:rsid w:val="009A579D"/>
    <w:rsid w:val="009C37C3"/>
    <w:rsid w:val="009E3297"/>
    <w:rsid w:val="009F734F"/>
    <w:rsid w:val="00A22B5F"/>
    <w:rsid w:val="00A246B6"/>
    <w:rsid w:val="00A47E70"/>
    <w:rsid w:val="00A50CF0"/>
    <w:rsid w:val="00A56EC3"/>
    <w:rsid w:val="00A7671C"/>
    <w:rsid w:val="00A77848"/>
    <w:rsid w:val="00A829B7"/>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1A12"/>
    <w:rsid w:val="00E74AD9"/>
    <w:rsid w:val="00EA3F98"/>
    <w:rsid w:val="00EB09B7"/>
    <w:rsid w:val="00ED5EF5"/>
    <w:rsid w:val="00EE7D7C"/>
    <w:rsid w:val="00EF5B23"/>
    <w:rsid w:val="00F25D98"/>
    <w:rsid w:val="00F300FB"/>
    <w:rsid w:val="00F32143"/>
    <w:rsid w:val="00F60B49"/>
    <w:rsid w:val="00FB6386"/>
    <w:rsid w:val="00FD6C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E71A12"/>
    <w:pPr>
      <w:spacing w:after="0"/>
      <w:ind w:left="720"/>
      <w:contextualSpacing/>
    </w:pPr>
    <w:rPr>
      <w:rFonts w:eastAsia="Calibri"/>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 w:id="9286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3/li-trial/-/tag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12</Pages>
  <Words>2532</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20</cp:revision>
  <cp:lastPrinted>1900-01-01T00:00:00Z</cp:lastPrinted>
  <dcterms:created xsi:type="dcterms:W3CDTF">2021-09-17T10:35:00Z</dcterms:created>
  <dcterms:modified xsi:type="dcterms:W3CDTF">2021-12-06T14:19:00Z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